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E83" w:rsidRDefault="00F051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58000" cy="9067800"/>
            <wp:effectExtent l="0" t="0" r="0" b="0"/>
            <wp:wrapThrough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217" w:rsidRPr="00494F51" w:rsidRDefault="00336217" w:rsidP="00E65645">
      <w:pPr>
        <w:pStyle w:val="1"/>
        <w:spacing w:after="74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85979475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</w:t>
      </w:r>
      <w:bookmarkStart w:id="1" w:name="_GoBack"/>
      <w:bookmarkEnd w:id="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я записка</w:t>
      </w:r>
      <w:bookmarkEnd w:id="0"/>
    </w:p>
    <w:p w:rsidR="00336217" w:rsidRPr="00494F51" w:rsidRDefault="00336217" w:rsidP="00494F51">
      <w:pPr>
        <w:spacing w:after="53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336217" w:rsidRPr="00494F51" w:rsidRDefault="00336217" w:rsidP="00494F51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85979476"/>
      <w:r w:rsidRPr="00494F51">
        <w:rPr>
          <w:rFonts w:ascii="Times New Roman" w:hAnsi="Times New Roman" w:cs="Times New Roman"/>
          <w:color w:val="000000" w:themeColor="text1"/>
          <w:szCs w:val="28"/>
        </w:rPr>
        <w:t>Цель и задачи</w:t>
      </w:r>
      <w:bookmarkEnd w:id="2"/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 и иным оборудованием.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 • анализ данных экспериментов или наблюдений;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:rsidR="00336217" w:rsidRPr="00494F51" w:rsidRDefault="00336217" w:rsidP="00494F51">
      <w:pPr>
        <w:spacing w:after="439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» являются цифровые лаборатории.</w:t>
      </w:r>
    </w:p>
    <w:p w:rsidR="00336217" w:rsidRPr="00494F51" w:rsidRDefault="00336217" w:rsidP="00494F51">
      <w:pPr>
        <w:pStyle w:val="2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85979477"/>
      <w:r w:rsidRPr="00494F51">
        <w:rPr>
          <w:rFonts w:ascii="Times New Roman" w:hAnsi="Times New Roman" w:cs="Times New Roman"/>
          <w:color w:val="000000" w:themeColor="text1"/>
          <w:szCs w:val="28"/>
        </w:rPr>
        <w:lastRenderedPageBreak/>
        <w:t>Нормативная база</w:t>
      </w:r>
      <w:bookmarkEnd w:id="3"/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document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/cons_doc_LAW_140174 (дата обращения: 28.09.2020).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sites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/knmc.centerstart.ru/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/ps_pedagog_red_2016.pdf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index.php?ELEMENT_ID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=48583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программа. </w:t>
      </w:r>
      <w:proofErr w:type="gramStart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Авторы:  Г.Я.</w:t>
      </w:r>
      <w:proofErr w:type="gramEnd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Мякишев, М.А. Петров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 / сост. В.А. Корови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н, В.А. Орлов. – М.: Дрофа, 2019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336217" w:rsidRPr="00494F51" w:rsidRDefault="00336217" w:rsidP="00494F51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5979479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материально-технической базы центра «Точка роста», используемого для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 образовательных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в рамках преподавания физики</w:t>
      </w:r>
      <w:bookmarkEnd w:id="4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4F51" w:rsidRPr="00494F51" w:rsidRDefault="00494F51" w:rsidP="00494F51">
      <w:pPr>
        <w:spacing w:after="598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  <w:bookmarkEnd w:id="5"/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Метапредметные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метапредметных результатов: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регулятивных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необходимое(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восстановления (ослабления проявлений утомления), эффекта активизации (повышения психофизиологической реактивности).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доказательство: прямое, косвенное, от противного;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оценивать содержание и форму текста.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определять своё отношение к природной среде;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выделять общую точку зрения в дискуссии;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ходе диалога и согласовывать его с собеседником;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6"/>
      <w:r w:rsidRPr="00494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данному курсу являются:</w:t>
      </w:r>
    </w:p>
    <w:p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</w:t>
      </w: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>136  часов</w:t>
      </w:r>
      <w:proofErr w:type="gramEnd"/>
      <w:r w:rsidRPr="00494F51">
        <w:rPr>
          <w:rFonts w:ascii="Times New Roman" w:hAnsi="Times New Roman" w:cs="Times New Roman"/>
          <w:b/>
          <w:sz w:val="28"/>
          <w:szCs w:val="28"/>
        </w:rPr>
        <w:t>)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естественно-научный метод познания природы -1ч.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</w:t>
      </w:r>
      <w:r w:rsidR="00494F51" w:rsidRPr="00494F51">
        <w:rPr>
          <w:bCs/>
          <w:color w:val="000000"/>
          <w:sz w:val="28"/>
          <w:szCs w:val="28"/>
        </w:rPr>
        <w:t>Исследование явления</w:t>
      </w:r>
      <w:r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Геометрическая оптика. Волновые свойства света.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свойств света: интерференции, дифракции, поляризации.</w:t>
      </w:r>
    </w:p>
    <w:p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proofErr w:type="gramEnd"/>
      <w:r w:rsidRPr="00494F5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336217" w:rsidRPr="00EC5F77" w:rsidRDefault="00336217" w:rsidP="00336217">
      <w:pPr>
        <w:jc w:val="center"/>
        <w:rPr>
          <w:i/>
          <w:szCs w:val="28"/>
          <w:lang w:eastAsia="en-US"/>
        </w:rPr>
      </w:pPr>
    </w:p>
    <w:p w:rsidR="00336217" w:rsidRPr="00723119" w:rsidRDefault="00336217" w:rsidP="00336217">
      <w:pPr>
        <w:pStyle w:val="ab"/>
        <w:numPr>
          <w:ilvl w:val="0"/>
          <w:numId w:val="5"/>
        </w:num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23119">
        <w:rPr>
          <w:b/>
          <w:sz w:val="28"/>
          <w:szCs w:val="28"/>
        </w:rPr>
        <w:t>Тематическое планирование</w:t>
      </w:r>
    </w:p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800"/>
        <w:jc w:val="both"/>
        <w:rPr>
          <w:b/>
          <w:szCs w:val="28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126"/>
      </w:tblGrid>
      <w:tr w:rsidR="00336217" w:rsidRPr="001759CE" w:rsidTr="00494F51">
        <w:trPr>
          <w:trHeight w:val="55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Кол-во часов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494F51">
            <w:pPr>
              <w:ind w:left="283" w:firstLine="0"/>
              <w:rPr>
                <w:b/>
                <w:szCs w:val="28"/>
              </w:rPr>
            </w:pPr>
            <w:r w:rsidRPr="007779DA">
              <w:rPr>
                <w:b/>
                <w:szCs w:val="28"/>
              </w:rPr>
              <w:t>1</w:t>
            </w:r>
            <w:r w:rsidR="00494F51">
              <w:rPr>
                <w:b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Физика и естественно научный </w:t>
            </w:r>
            <w:proofErr w:type="gramStart"/>
            <w:r w:rsidRPr="001759CE">
              <w:rPr>
                <w:b/>
                <w:szCs w:val="28"/>
              </w:rPr>
              <w:t>метод  познания</w:t>
            </w:r>
            <w:proofErr w:type="gramEnd"/>
            <w:r w:rsidRPr="001759CE">
              <w:rPr>
                <w:b/>
                <w:szCs w:val="28"/>
              </w:rPr>
              <w:t xml:space="preserve"> природы.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494F51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Механика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32+2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 1</w:t>
            </w:r>
            <w:r w:rsidRPr="001759CE">
              <w:rPr>
                <w:szCs w:val="28"/>
              </w:rPr>
              <w:t xml:space="preserve"> «Измерение ускорения»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</w:t>
            </w:r>
            <w:proofErr w:type="gramStart"/>
            <w:r>
              <w:rPr>
                <w:szCs w:val="28"/>
              </w:rPr>
              <w:t xml:space="preserve">2 </w:t>
            </w:r>
            <w:r w:rsidRPr="001759CE">
              <w:rPr>
                <w:szCs w:val="28"/>
              </w:rPr>
              <w:t xml:space="preserve"> «</w:t>
            </w:r>
            <w:proofErr w:type="gramEnd"/>
            <w:r w:rsidRPr="001759CE">
              <w:rPr>
                <w:szCs w:val="28"/>
              </w:rPr>
              <w:t>Измерение сил в механике»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Молекулярная физика. Термодинамика.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19+2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</w:t>
            </w:r>
            <w:proofErr w:type="gramStart"/>
            <w:r w:rsidRPr="001759CE">
              <w:rPr>
                <w:szCs w:val="28"/>
              </w:rPr>
              <w:t xml:space="preserve">работа  </w:t>
            </w:r>
            <w:r>
              <w:rPr>
                <w:szCs w:val="28"/>
              </w:rPr>
              <w:t>№</w:t>
            </w:r>
            <w:proofErr w:type="gramEnd"/>
            <w:r>
              <w:rPr>
                <w:szCs w:val="28"/>
              </w:rPr>
              <w:t xml:space="preserve"> 3</w:t>
            </w:r>
            <w:r w:rsidRPr="001759CE">
              <w:rPr>
                <w:szCs w:val="28"/>
              </w:rPr>
              <w:t xml:space="preserve">«Исследование </w:t>
            </w:r>
            <w:proofErr w:type="spellStart"/>
            <w:r w:rsidRPr="001759CE">
              <w:rPr>
                <w:szCs w:val="28"/>
              </w:rPr>
              <w:t>изопроцессов</w:t>
            </w:r>
            <w:proofErr w:type="spellEnd"/>
            <w:r w:rsidRPr="001759CE">
              <w:rPr>
                <w:szCs w:val="28"/>
              </w:rPr>
              <w:t>»</w:t>
            </w:r>
            <w:r>
              <w:rPr>
                <w:szCs w:val="28"/>
              </w:rPr>
              <w:t xml:space="preserve"> (2 ч.)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Промежуточная аттестация.</w:t>
            </w:r>
            <w:r>
              <w:rPr>
                <w:szCs w:val="28"/>
              </w:rPr>
              <w:t xml:space="preserve">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DD24C8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7779DA">
              <w:rPr>
                <w:b/>
                <w:szCs w:val="28"/>
              </w:rPr>
              <w:t>Электродинамика.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22+2ч.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336217">
            <w:pPr>
              <w:pStyle w:val="ab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 </w:t>
            </w:r>
            <w:proofErr w:type="gramStart"/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 xml:space="preserve">  «</w:t>
            </w:r>
            <w:proofErr w:type="gramEnd"/>
            <w:r w:rsidRPr="001759CE">
              <w:rPr>
                <w:szCs w:val="28"/>
              </w:rPr>
              <w:t>Измерение ЭДС</w:t>
            </w:r>
            <w:r>
              <w:rPr>
                <w:szCs w:val="28"/>
              </w:rPr>
              <w:t xml:space="preserve"> источника тока </w:t>
            </w:r>
            <w:r w:rsidRPr="001759CE">
              <w:rPr>
                <w:szCs w:val="28"/>
              </w:rPr>
              <w:t xml:space="preserve"> и внутреннего сопрот</w:t>
            </w:r>
            <w:r>
              <w:rPr>
                <w:szCs w:val="28"/>
              </w:rPr>
              <w:t xml:space="preserve">ивления источника </w:t>
            </w:r>
            <w:r w:rsidRPr="001759CE">
              <w:rPr>
                <w:szCs w:val="28"/>
              </w:rPr>
              <w:t xml:space="preserve"> тока»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751C4B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№2</w:t>
            </w:r>
            <w:r w:rsidRPr="00751C4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gramStart"/>
            <w:r w:rsidRPr="00751C4B">
              <w:rPr>
                <w:szCs w:val="28"/>
              </w:rPr>
              <w:t>Исследование  электромагнитной</w:t>
            </w:r>
            <w:proofErr w:type="gramEnd"/>
            <w:r w:rsidRPr="00751C4B">
              <w:rPr>
                <w:szCs w:val="28"/>
              </w:rPr>
              <w:t xml:space="preserve"> индукции</w:t>
            </w:r>
            <w:r>
              <w:rPr>
                <w:szCs w:val="28"/>
              </w:rPr>
              <w:t>»</w:t>
            </w:r>
            <w:r w:rsidRPr="00751C4B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ind w:firstLine="33"/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7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336217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3ч.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7+3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«Определе</w:t>
            </w:r>
            <w:r>
              <w:rPr>
                <w:szCs w:val="28"/>
              </w:rPr>
              <w:t>ние показателя преломления среды</w:t>
            </w:r>
            <w:r w:rsidRPr="00804D7C">
              <w:rPr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 xml:space="preserve">Лабораторная работа «Определение длины световой волны».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«Наблюдение волновых свойств света: интерференция, дифракция, поляризация».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Основы специальной теории относительности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Строение Вселенной.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аттестация.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</w:tbl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440"/>
        <w:jc w:val="both"/>
        <w:rPr>
          <w:b/>
          <w:szCs w:val="28"/>
        </w:rPr>
      </w:pPr>
    </w:p>
    <w:p w:rsidR="00336217" w:rsidRPr="00EC5F77" w:rsidRDefault="00336217" w:rsidP="00336217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336217" w:rsidRPr="00C33C6B" w:rsidRDefault="00336217" w:rsidP="00336217">
      <w:pPr>
        <w:rPr>
          <w:szCs w:val="28"/>
        </w:rPr>
      </w:pPr>
    </w:p>
    <w:p w:rsidR="00336217" w:rsidRPr="00EC5F77" w:rsidRDefault="00336217" w:rsidP="00336217">
      <w:pPr>
        <w:rPr>
          <w:szCs w:val="28"/>
        </w:rPr>
      </w:pPr>
    </w:p>
    <w:p w:rsidR="00336217" w:rsidRDefault="00336217"/>
    <w:sectPr w:rsidR="00336217" w:rsidSect="003362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FF9" w:rsidRDefault="00B04FF9" w:rsidP="00336217">
      <w:pPr>
        <w:spacing w:after="0" w:line="240" w:lineRule="auto"/>
      </w:pPr>
      <w:r>
        <w:separator/>
      </w:r>
    </w:p>
  </w:endnote>
  <w:endnote w:type="continuationSeparator" w:id="0">
    <w:p w:rsidR="00B04FF9" w:rsidRDefault="00B04FF9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FF9" w:rsidRDefault="00B04FF9" w:rsidP="00336217">
      <w:pPr>
        <w:spacing w:after="0" w:line="240" w:lineRule="auto"/>
      </w:pPr>
      <w:r>
        <w:separator/>
      </w:r>
    </w:p>
  </w:footnote>
  <w:footnote w:type="continuationSeparator" w:id="0">
    <w:p w:rsidR="00B04FF9" w:rsidRDefault="00B04FF9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217" w:rsidRDefault="00336217" w:rsidP="00E65645">
    <w:pPr>
      <w:pStyle w:val="a6"/>
      <w:ind w:left="0" w:firstLine="0"/>
    </w:pPr>
  </w:p>
  <w:p w:rsidR="00336217" w:rsidRDefault="003362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17"/>
    <w:rsid w:val="000755F5"/>
    <w:rsid w:val="001177D5"/>
    <w:rsid w:val="00336217"/>
    <w:rsid w:val="00494F51"/>
    <w:rsid w:val="00535755"/>
    <w:rsid w:val="005D48F5"/>
    <w:rsid w:val="007556E4"/>
    <w:rsid w:val="008A1AE9"/>
    <w:rsid w:val="009514E5"/>
    <w:rsid w:val="00B04FF9"/>
    <w:rsid w:val="00C04F40"/>
    <w:rsid w:val="00E37E83"/>
    <w:rsid w:val="00E65645"/>
    <w:rsid w:val="00F05131"/>
    <w:rsid w:val="00F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08FBE-8E72-49EA-ACAE-7AC562A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8A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1AE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EE37-ECB6-4B0A-ADA2-BDBDABAE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2024-08-27T04:44:00Z</cp:lastPrinted>
  <dcterms:created xsi:type="dcterms:W3CDTF">2021-10-24T19:00:00Z</dcterms:created>
  <dcterms:modified xsi:type="dcterms:W3CDTF">2024-08-27T08:09:00Z</dcterms:modified>
</cp:coreProperties>
</file>